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E4" w:rsidRPr="00B01D1D" w:rsidRDefault="00A06FAD" w:rsidP="00E9691B">
      <w:pPr>
        <w:jc w:val="center"/>
        <w:rPr>
          <w:rFonts w:ascii="Times New Roman" w:hAnsi="Times New Roman" w:cs="Times New Roman"/>
          <w:b/>
          <w:sz w:val="36"/>
          <w:szCs w:val="36"/>
        </w:rPr>
      </w:pPr>
      <w:r w:rsidRPr="00B01D1D">
        <w:rPr>
          <w:rFonts w:ascii="Times New Roman" w:hAnsi="Times New Roman" w:cs="Times New Roman"/>
          <w:b/>
          <w:sz w:val="36"/>
          <w:szCs w:val="36"/>
        </w:rPr>
        <w:t>Ребёнок на улице</w:t>
      </w:r>
    </w:p>
    <w:p w:rsidR="00A06FAD" w:rsidRDefault="00A06FAD" w:rsidP="00E9691B">
      <w:pPr>
        <w:jc w:val="center"/>
        <w:rPr>
          <w:rFonts w:ascii="Times New Roman" w:hAnsi="Times New Roman" w:cs="Times New Roman"/>
          <w:b/>
          <w:sz w:val="36"/>
          <w:szCs w:val="36"/>
        </w:rPr>
      </w:pPr>
      <w:r w:rsidRPr="00B01D1D">
        <w:rPr>
          <w:rFonts w:ascii="Times New Roman" w:hAnsi="Times New Roman" w:cs="Times New Roman"/>
          <w:b/>
          <w:sz w:val="36"/>
          <w:szCs w:val="36"/>
        </w:rPr>
        <w:t xml:space="preserve">Советы и </w:t>
      </w:r>
      <w:r w:rsidR="00E9691B" w:rsidRPr="00B01D1D">
        <w:rPr>
          <w:rFonts w:ascii="Times New Roman" w:hAnsi="Times New Roman" w:cs="Times New Roman"/>
          <w:b/>
          <w:sz w:val="36"/>
          <w:szCs w:val="36"/>
        </w:rPr>
        <w:t>рекомендации для родителей</w:t>
      </w:r>
      <w:r w:rsidR="00E02FE3">
        <w:rPr>
          <w:rFonts w:ascii="Times New Roman" w:hAnsi="Times New Roman" w:cs="Times New Roman"/>
          <w:b/>
          <w:sz w:val="36"/>
          <w:szCs w:val="36"/>
        </w:rPr>
        <w:t xml:space="preserve">                                   </w:t>
      </w:r>
    </w:p>
    <w:p w:rsidR="00E02FE3" w:rsidRDefault="00E02FE3" w:rsidP="00E9691B">
      <w:pPr>
        <w:jc w:val="center"/>
        <w:rPr>
          <w:rFonts w:ascii="Times New Roman" w:hAnsi="Times New Roman" w:cs="Times New Roman"/>
          <w:sz w:val="28"/>
          <w:szCs w:val="28"/>
        </w:rPr>
      </w:pPr>
      <w:r>
        <w:rPr>
          <w:rFonts w:ascii="Times New Roman" w:hAnsi="Times New Roman" w:cs="Times New Roman"/>
          <w:sz w:val="28"/>
          <w:szCs w:val="28"/>
        </w:rPr>
        <w:t xml:space="preserve">                                                                    </w:t>
      </w:r>
      <w:r w:rsidRPr="00E02FE3">
        <w:rPr>
          <w:rFonts w:ascii="Times New Roman" w:hAnsi="Times New Roman" w:cs="Times New Roman"/>
          <w:sz w:val="28"/>
          <w:szCs w:val="28"/>
        </w:rPr>
        <w:t>Воспитатели:</w:t>
      </w:r>
      <w:r>
        <w:rPr>
          <w:rFonts w:ascii="Times New Roman" w:hAnsi="Times New Roman" w:cs="Times New Roman"/>
          <w:sz w:val="28"/>
          <w:szCs w:val="28"/>
        </w:rPr>
        <w:t xml:space="preserve"> Мусина А.Н.,                </w:t>
      </w:r>
    </w:p>
    <w:p w:rsidR="00E02FE3" w:rsidRPr="00E02FE3" w:rsidRDefault="00E02FE3" w:rsidP="00E9691B">
      <w:pPr>
        <w:jc w:val="center"/>
        <w:rPr>
          <w:rFonts w:ascii="Times New Roman" w:hAnsi="Times New Roman" w:cs="Times New Roman"/>
          <w:sz w:val="28"/>
          <w:szCs w:val="28"/>
        </w:rPr>
      </w:pPr>
      <w:r>
        <w:rPr>
          <w:rFonts w:ascii="Times New Roman" w:hAnsi="Times New Roman" w:cs="Times New Roman"/>
          <w:sz w:val="28"/>
          <w:szCs w:val="28"/>
        </w:rPr>
        <w:t xml:space="preserve">                                                                                                 Моргунова Л.Н.</w:t>
      </w:r>
    </w:p>
    <w:p w:rsidR="00E9691B" w:rsidRPr="00B01D1D" w:rsidRDefault="00E9691B" w:rsidP="00E9691B">
      <w:pPr>
        <w:pStyle w:val="a7"/>
        <w:numPr>
          <w:ilvl w:val="0"/>
          <w:numId w:val="1"/>
        </w:numPr>
        <w:rPr>
          <w:rFonts w:ascii="Times New Roman" w:hAnsi="Times New Roman" w:cs="Times New Roman"/>
          <w:b/>
          <w:sz w:val="28"/>
          <w:szCs w:val="28"/>
        </w:rPr>
      </w:pPr>
      <w:r w:rsidRPr="00B01D1D">
        <w:rPr>
          <w:rFonts w:ascii="Times New Roman" w:hAnsi="Times New Roman" w:cs="Times New Roman"/>
          <w:b/>
          <w:sz w:val="28"/>
          <w:szCs w:val="28"/>
        </w:rPr>
        <w:t>Выход из подъезда дома</w:t>
      </w:r>
    </w:p>
    <w:p w:rsidR="00E9691B" w:rsidRDefault="00E9691B" w:rsidP="00CF3FD8">
      <w:pPr>
        <w:pStyle w:val="a7"/>
        <w:ind w:left="-567"/>
        <w:jc w:val="both"/>
        <w:rPr>
          <w:rFonts w:ascii="Times New Roman" w:hAnsi="Times New Roman" w:cs="Times New Roman"/>
          <w:sz w:val="28"/>
          <w:szCs w:val="28"/>
        </w:rPr>
      </w:pPr>
      <w:r>
        <w:rPr>
          <w:rFonts w:ascii="Times New Roman" w:hAnsi="Times New Roman" w:cs="Times New Roman"/>
          <w:sz w:val="28"/>
          <w:szCs w:val="28"/>
        </w:rPr>
        <w:t>Если у подъезда дома возможно движение машин, сразу обратите на это внимание ребёнка и посмотрите вместе, нет ли машины.</w:t>
      </w:r>
    </w:p>
    <w:p w:rsidR="00E9691B" w:rsidRDefault="00E9691B" w:rsidP="00CF3FD8">
      <w:pPr>
        <w:pStyle w:val="a7"/>
        <w:ind w:left="-567"/>
        <w:jc w:val="both"/>
        <w:rPr>
          <w:rFonts w:ascii="Times New Roman" w:hAnsi="Times New Roman" w:cs="Times New Roman"/>
          <w:sz w:val="28"/>
          <w:szCs w:val="28"/>
        </w:rPr>
      </w:pPr>
      <w:r>
        <w:rPr>
          <w:rFonts w:ascii="Times New Roman" w:hAnsi="Times New Roman" w:cs="Times New Roman"/>
          <w:sz w:val="28"/>
          <w:szCs w:val="28"/>
        </w:rPr>
        <w:t>Если у подъезда стоит машина или растёт дерево, закрывающее обзор, приостановитесь и выгляните, нет ли за препятствием скрытой опасности.</w:t>
      </w:r>
    </w:p>
    <w:p w:rsidR="00CF3FD8" w:rsidRDefault="00CF3FD8" w:rsidP="00CF3FD8">
      <w:pPr>
        <w:pStyle w:val="a7"/>
        <w:ind w:left="-567"/>
        <w:jc w:val="both"/>
        <w:rPr>
          <w:rFonts w:ascii="Times New Roman" w:hAnsi="Times New Roman" w:cs="Times New Roman"/>
          <w:sz w:val="28"/>
          <w:szCs w:val="28"/>
        </w:rPr>
      </w:pPr>
    </w:p>
    <w:p w:rsidR="00C97327" w:rsidRPr="00B01D1D" w:rsidRDefault="00C97327" w:rsidP="00C97327">
      <w:pPr>
        <w:pStyle w:val="a7"/>
        <w:numPr>
          <w:ilvl w:val="0"/>
          <w:numId w:val="1"/>
        </w:numPr>
        <w:jc w:val="both"/>
        <w:rPr>
          <w:rFonts w:ascii="Times New Roman" w:hAnsi="Times New Roman" w:cs="Times New Roman"/>
          <w:b/>
          <w:sz w:val="28"/>
          <w:szCs w:val="28"/>
        </w:rPr>
      </w:pPr>
      <w:r w:rsidRPr="00B01D1D">
        <w:rPr>
          <w:rFonts w:ascii="Times New Roman" w:hAnsi="Times New Roman" w:cs="Times New Roman"/>
          <w:b/>
          <w:sz w:val="28"/>
          <w:szCs w:val="28"/>
        </w:rPr>
        <w:t>Движение по тротуару</w:t>
      </w:r>
    </w:p>
    <w:p w:rsidR="00CF3FD8" w:rsidRDefault="00C97327" w:rsidP="00CF3FD8">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Периодически обращайте внимание ребёнка на появляющиеся вдали и проезжающие машины, особенно на тех из них, которые едут с большой скоростью. Ребёнок должен научиться замечать машину издали, на повороте (выезжать из переулка), на выезде из ворот: провожать её глазами и оценивать её скорость. </w:t>
      </w:r>
    </w:p>
    <w:p w:rsidR="00C97327" w:rsidRDefault="00C97327" w:rsidP="00CF3FD8">
      <w:pPr>
        <w:pStyle w:val="a7"/>
        <w:ind w:left="-567"/>
        <w:jc w:val="both"/>
        <w:rPr>
          <w:rFonts w:ascii="Times New Roman" w:hAnsi="Times New Roman" w:cs="Times New Roman"/>
          <w:sz w:val="28"/>
          <w:szCs w:val="28"/>
        </w:rPr>
      </w:pPr>
      <w:r>
        <w:rPr>
          <w:rFonts w:ascii="Times New Roman" w:hAnsi="Times New Roman" w:cs="Times New Roman"/>
          <w:sz w:val="28"/>
          <w:szCs w:val="28"/>
        </w:rPr>
        <w:t>Остановитесь у стоящей грузовой или легковой машины и обратите внимание ребенка на то, как стоящая машина закрывает обзор улицы</w:t>
      </w:r>
      <w:r w:rsidR="00B01D1D">
        <w:rPr>
          <w:rFonts w:ascii="Times New Roman" w:hAnsi="Times New Roman" w:cs="Times New Roman"/>
          <w:sz w:val="28"/>
          <w:szCs w:val="28"/>
        </w:rPr>
        <w:t>. (Можно подумать, что опасности нет, и выйти из-за машины, а в это время из-за неё выедет другая машина). Особенно нужно ребенку показать, как из-за стоящей машины (если смотреть с тротуара на проезжую часть) выезжает машина, которая раньше не была видна.</w:t>
      </w:r>
    </w:p>
    <w:p w:rsidR="00CF3FD8" w:rsidRDefault="00B01D1D" w:rsidP="005D67BB">
      <w:pPr>
        <w:pStyle w:val="a7"/>
        <w:ind w:left="-567"/>
        <w:jc w:val="both"/>
        <w:rPr>
          <w:rFonts w:ascii="Times New Roman" w:hAnsi="Times New Roman" w:cs="Times New Roman"/>
          <w:sz w:val="28"/>
          <w:szCs w:val="28"/>
        </w:rPr>
      </w:pPr>
      <w:r>
        <w:rPr>
          <w:rFonts w:ascii="Times New Roman" w:hAnsi="Times New Roman" w:cs="Times New Roman"/>
          <w:sz w:val="28"/>
          <w:szCs w:val="28"/>
        </w:rPr>
        <w:t>Если смотреть на переднюю часть машины, из-за неё может не быть видна другая машина, следующая в том же направлении. Если смотреть на заднюю часть машины</w:t>
      </w:r>
      <w:r w:rsidR="005D67BB">
        <w:rPr>
          <w:rFonts w:ascii="Times New Roman" w:hAnsi="Times New Roman" w:cs="Times New Roman"/>
          <w:sz w:val="28"/>
          <w:szCs w:val="28"/>
        </w:rPr>
        <w:t>, может не быть видна встречная машина. Такое наблюдение во время прогулок полезно проделать с различными предметами, закрывающими обзор улицы. При этом у детей возникает важнейший для безопасности на улице рефлекс предвидения скрытой опасности.</w:t>
      </w:r>
    </w:p>
    <w:p w:rsidR="005D67BB" w:rsidRDefault="005D67BB" w:rsidP="005D67BB">
      <w:pPr>
        <w:pStyle w:val="a7"/>
        <w:ind w:left="-567"/>
        <w:jc w:val="both"/>
        <w:rPr>
          <w:rFonts w:ascii="Times New Roman" w:hAnsi="Times New Roman" w:cs="Times New Roman"/>
          <w:sz w:val="28"/>
          <w:szCs w:val="28"/>
        </w:rPr>
      </w:pPr>
    </w:p>
    <w:p w:rsidR="005D67BB" w:rsidRPr="005D67BB" w:rsidRDefault="005D67BB" w:rsidP="005D67BB">
      <w:pPr>
        <w:pStyle w:val="a7"/>
        <w:numPr>
          <w:ilvl w:val="0"/>
          <w:numId w:val="1"/>
        </w:numPr>
        <w:jc w:val="both"/>
        <w:rPr>
          <w:b/>
        </w:rPr>
      </w:pPr>
      <w:r w:rsidRPr="005D67BB">
        <w:rPr>
          <w:rFonts w:ascii="Times New Roman" w:hAnsi="Times New Roman" w:cs="Times New Roman"/>
          <w:b/>
          <w:sz w:val="28"/>
          <w:szCs w:val="28"/>
        </w:rPr>
        <w:t>Переход улицы (без светофора)</w:t>
      </w:r>
      <w:r>
        <w:rPr>
          <w:rFonts w:ascii="Times New Roman" w:hAnsi="Times New Roman" w:cs="Times New Roman"/>
          <w:b/>
          <w:sz w:val="28"/>
          <w:szCs w:val="28"/>
        </w:rPr>
        <w:t xml:space="preserve">                                                                                         </w:t>
      </w:r>
    </w:p>
    <w:p w:rsidR="005D67BB" w:rsidRPr="00CA4F3A" w:rsidRDefault="005D67BB" w:rsidP="00CA4F3A">
      <w:pPr>
        <w:ind w:left="-567"/>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b/>
          <w:sz w:val="28"/>
          <w:szCs w:val="28"/>
        </w:rPr>
        <w:t xml:space="preserve"> </w:t>
      </w:r>
      <w:r>
        <w:rPr>
          <w:rFonts w:ascii="Times New Roman" w:hAnsi="Times New Roman" w:cs="Times New Roman"/>
          <w:sz w:val="28"/>
          <w:szCs w:val="28"/>
        </w:rPr>
        <w:t>перекрёстке научите детей замечать машины, готовящиеся к повороту на право (прежде всего) и налево. Как правило, машина, делающая поворот направо, занимает правый крайний ряд</w:t>
      </w:r>
      <w:r w:rsidR="00CA4F3A">
        <w:rPr>
          <w:rFonts w:ascii="Times New Roman" w:hAnsi="Times New Roman" w:cs="Times New Roman"/>
          <w:sz w:val="28"/>
          <w:szCs w:val="28"/>
        </w:rPr>
        <w:t xml:space="preserve"> и включает показатель поворота. При повороте нельзя стоять близко к машине - она может зацепит, сбить, наехать задними колёсами.</w:t>
      </w:r>
      <w:r w:rsidRPr="005D67BB">
        <w:rPr>
          <w:rFonts w:ascii="Times New Roman" w:hAnsi="Times New Roman" w:cs="Times New Roman"/>
          <w:b/>
          <w:sz w:val="28"/>
          <w:szCs w:val="28"/>
        </w:rPr>
        <w:t xml:space="preserve"> </w:t>
      </w:r>
      <w:r w:rsidR="00CA4F3A">
        <w:rPr>
          <w:rFonts w:ascii="Times New Roman" w:hAnsi="Times New Roman" w:cs="Times New Roman"/>
          <w:b/>
          <w:sz w:val="28"/>
          <w:szCs w:val="28"/>
        </w:rPr>
        <w:t xml:space="preserve">                                                                                                                                                                                                     </w:t>
      </w:r>
      <w:r w:rsidR="00CA4F3A">
        <w:rPr>
          <w:rFonts w:ascii="Times New Roman" w:hAnsi="Times New Roman" w:cs="Times New Roman"/>
          <w:sz w:val="28"/>
          <w:szCs w:val="28"/>
        </w:rPr>
        <w:t xml:space="preserve">Наблюдая за приближающимися крупными машинами (автобусами, грузовиками), обращайте внимание ребенка на то, что сзади этой машины может скрываться другая, которая едет даже ещё быстрее. Поэтому лучше подождать, если нет уверенности, что скрытой опасности нет.                                                                                              Наблюдая за проезжающими через переход крупными машинами, обращайте </w:t>
      </w:r>
      <w:r w:rsidR="00CA4F3A">
        <w:rPr>
          <w:rFonts w:ascii="Times New Roman" w:hAnsi="Times New Roman" w:cs="Times New Roman"/>
          <w:sz w:val="28"/>
          <w:szCs w:val="28"/>
        </w:rPr>
        <w:lastRenderedPageBreak/>
        <w:t>внимание ребенка на то, что, пока машина не отъехала далеко, она может скрывать другую, которая едет навстречу. Поэтому лучше подождать, пока машина отъедет подальше.</w:t>
      </w:r>
      <w:r w:rsidRPr="005D67BB">
        <w:rPr>
          <w:rFonts w:ascii="Times New Roman" w:hAnsi="Times New Roman" w:cs="Times New Roman"/>
          <w:b/>
          <w:sz w:val="28"/>
          <w:szCs w:val="28"/>
        </w:rPr>
        <w:t xml:space="preserve">                                                                                              </w:t>
      </w:r>
    </w:p>
    <w:p w:rsidR="00AC0A3F" w:rsidRDefault="00AC0A3F" w:rsidP="00AC0A3F">
      <w:pPr>
        <w:pStyle w:val="a7"/>
        <w:ind w:left="-284" w:firstLine="131"/>
        <w:rPr>
          <w:rFonts w:ascii="Times New Roman" w:hAnsi="Times New Roman" w:cs="Times New Roman"/>
          <w:b/>
          <w:sz w:val="28"/>
          <w:szCs w:val="28"/>
        </w:rPr>
      </w:pPr>
      <w:r>
        <w:rPr>
          <w:rFonts w:ascii="Times New Roman" w:hAnsi="Times New Roman" w:cs="Times New Roman"/>
          <w:b/>
          <w:sz w:val="28"/>
          <w:szCs w:val="28"/>
        </w:rPr>
        <w:t xml:space="preserve">            Переход улицы (со светофором)                                                                                                                    </w:t>
      </w:r>
    </w:p>
    <w:p w:rsidR="00AC0A3F" w:rsidRDefault="00AC0A3F" w:rsidP="00AC0A3F">
      <w:pPr>
        <w:pStyle w:val="a7"/>
        <w:ind w:left="-284" w:firstLine="131"/>
        <w:rPr>
          <w:rFonts w:ascii="Times New Roman" w:hAnsi="Times New Roman" w:cs="Times New Roman"/>
          <w:b/>
          <w:sz w:val="28"/>
          <w:szCs w:val="28"/>
        </w:rPr>
      </w:pPr>
    </w:p>
    <w:p w:rsidR="005D67BB" w:rsidRDefault="00AC0A3F" w:rsidP="009F12E3">
      <w:pPr>
        <w:pStyle w:val="a7"/>
        <w:ind w:left="-567"/>
        <w:rPr>
          <w:rFonts w:ascii="Times New Roman" w:hAnsi="Times New Roman" w:cs="Times New Roman"/>
          <w:sz w:val="28"/>
          <w:szCs w:val="28"/>
        </w:rPr>
      </w:pPr>
      <w:r>
        <w:rPr>
          <w:rFonts w:ascii="Times New Roman" w:hAnsi="Times New Roman" w:cs="Times New Roman"/>
          <w:sz w:val="28"/>
          <w:szCs w:val="28"/>
        </w:rPr>
        <w:t>Переходите только на зелёный сигнал светофора.</w:t>
      </w:r>
      <w:r w:rsidR="00707C86">
        <w:rPr>
          <w:rFonts w:ascii="Times New Roman" w:hAnsi="Times New Roman" w:cs="Times New Roman"/>
          <w:sz w:val="28"/>
          <w:szCs w:val="28"/>
        </w:rPr>
        <w:t xml:space="preserve"> При переходе не допускайте никаких колебаний, независимо от того, есть машина или нет. Ребенок должен привыкнуть это делать сознательно, т.к. это правило.</w:t>
      </w:r>
    </w:p>
    <w:p w:rsidR="00707C86" w:rsidRDefault="00707C86" w:rsidP="009F12E3">
      <w:pPr>
        <w:pStyle w:val="a7"/>
        <w:ind w:left="-567"/>
        <w:rPr>
          <w:rFonts w:ascii="Times New Roman" w:hAnsi="Times New Roman" w:cs="Times New Roman"/>
          <w:sz w:val="28"/>
          <w:szCs w:val="28"/>
        </w:rPr>
      </w:pPr>
      <w:r>
        <w:rPr>
          <w:rFonts w:ascii="Times New Roman" w:hAnsi="Times New Roman" w:cs="Times New Roman"/>
          <w:sz w:val="28"/>
          <w:szCs w:val="28"/>
        </w:rPr>
        <w:t>Показывайте пешеходов, которые переходят на желтый свет или красный сигнал, вызывая у ребенка критическое отношение к их действиям (не уважают правила, водителей, не умеют подождать). Особенно подчеркивайте свои действия в «пограничной» ситуации: когда подходили к переходу, горел зеленый свет, только начали переходить-загорелся желтый. Без всяких рассуждений прекращайте движение и ждите на тротуаре следующего действия.</w:t>
      </w:r>
    </w:p>
    <w:p w:rsidR="00707C86" w:rsidRDefault="00707C86" w:rsidP="009F12E3">
      <w:pPr>
        <w:pStyle w:val="a7"/>
        <w:ind w:left="-567"/>
        <w:rPr>
          <w:rFonts w:ascii="Times New Roman" w:hAnsi="Times New Roman" w:cs="Times New Roman"/>
          <w:sz w:val="28"/>
          <w:szCs w:val="28"/>
        </w:rPr>
      </w:pPr>
      <w:r>
        <w:rPr>
          <w:rFonts w:ascii="Times New Roman" w:hAnsi="Times New Roman" w:cs="Times New Roman"/>
          <w:sz w:val="28"/>
          <w:szCs w:val="28"/>
        </w:rPr>
        <w:t>Критикуйте тех пешеходов, которые не могут себя заставить ждать и перебегают дорогу</w:t>
      </w:r>
      <w:r w:rsidR="00987A05">
        <w:rPr>
          <w:rFonts w:ascii="Times New Roman" w:hAnsi="Times New Roman" w:cs="Times New Roman"/>
          <w:sz w:val="28"/>
          <w:szCs w:val="28"/>
        </w:rPr>
        <w:t>, когда зеленый свет уже погас.</w:t>
      </w:r>
    </w:p>
    <w:p w:rsidR="00987A05" w:rsidRDefault="00987A05" w:rsidP="009F12E3">
      <w:pPr>
        <w:pStyle w:val="a7"/>
        <w:ind w:left="-567"/>
        <w:rPr>
          <w:rFonts w:ascii="Times New Roman" w:hAnsi="Times New Roman" w:cs="Times New Roman"/>
          <w:sz w:val="28"/>
          <w:szCs w:val="28"/>
        </w:rPr>
      </w:pPr>
      <w:r>
        <w:rPr>
          <w:rFonts w:ascii="Times New Roman" w:hAnsi="Times New Roman" w:cs="Times New Roman"/>
          <w:sz w:val="28"/>
          <w:szCs w:val="28"/>
        </w:rPr>
        <w:t>Увидев, что на остановке на противоположной стороне улицы стоит (подъезжает) нужный вам ав</w:t>
      </w:r>
      <w:r w:rsidR="002D1416">
        <w:rPr>
          <w:rFonts w:ascii="Times New Roman" w:hAnsi="Times New Roman" w:cs="Times New Roman"/>
          <w:sz w:val="28"/>
          <w:szCs w:val="28"/>
        </w:rPr>
        <w:t>тобус, не перебегайте дорогу</w:t>
      </w:r>
      <w:r>
        <w:rPr>
          <w:rFonts w:ascii="Times New Roman" w:hAnsi="Times New Roman" w:cs="Times New Roman"/>
          <w:sz w:val="28"/>
          <w:szCs w:val="28"/>
        </w:rPr>
        <w:t>. Пропустите этот автобус и подождите следующий (для этого нужно выходить из дома с запасом времени).</w:t>
      </w:r>
    </w:p>
    <w:p w:rsidR="00987A05" w:rsidRDefault="00987A05" w:rsidP="009F12E3">
      <w:pPr>
        <w:pStyle w:val="a7"/>
        <w:ind w:left="-567"/>
        <w:rPr>
          <w:rFonts w:ascii="Times New Roman" w:hAnsi="Times New Roman" w:cs="Times New Roman"/>
          <w:sz w:val="28"/>
          <w:szCs w:val="28"/>
        </w:rPr>
      </w:pPr>
      <w:r>
        <w:rPr>
          <w:rFonts w:ascii="Times New Roman" w:hAnsi="Times New Roman" w:cs="Times New Roman"/>
          <w:sz w:val="28"/>
          <w:szCs w:val="28"/>
        </w:rPr>
        <w:t xml:space="preserve">Объясняйте ребенку, как опасно перебегать дорогу, торопясь к автобусу и глядя только на него (очень легко не заметить проезжающую по улице машину), что улицу надо переходить только по пешеходному переходу.                                                                  </w:t>
      </w:r>
    </w:p>
    <w:p w:rsidR="00987A05" w:rsidRDefault="00987A05" w:rsidP="00AC0A3F">
      <w:pPr>
        <w:pStyle w:val="a7"/>
        <w:ind w:left="-567" w:firstLine="131"/>
        <w:rPr>
          <w:rFonts w:ascii="Times New Roman" w:hAnsi="Times New Roman" w:cs="Times New Roman"/>
          <w:sz w:val="28"/>
          <w:szCs w:val="28"/>
        </w:rPr>
      </w:pPr>
    </w:p>
    <w:p w:rsidR="00987A05" w:rsidRDefault="00987A05" w:rsidP="00987A05">
      <w:pPr>
        <w:pStyle w:val="a7"/>
        <w:numPr>
          <w:ilvl w:val="0"/>
          <w:numId w:val="1"/>
        </w:numPr>
        <w:rPr>
          <w:rFonts w:ascii="Times New Roman" w:hAnsi="Times New Roman" w:cs="Times New Roman"/>
          <w:b/>
          <w:sz w:val="28"/>
          <w:szCs w:val="28"/>
        </w:rPr>
      </w:pPr>
      <w:r w:rsidRPr="00987A05">
        <w:rPr>
          <w:rFonts w:ascii="Times New Roman" w:hAnsi="Times New Roman" w:cs="Times New Roman"/>
          <w:b/>
          <w:sz w:val="28"/>
          <w:szCs w:val="28"/>
        </w:rPr>
        <w:t>Отвлекающая ситуация</w:t>
      </w:r>
      <w:r>
        <w:rPr>
          <w:rFonts w:ascii="Times New Roman" w:hAnsi="Times New Roman" w:cs="Times New Roman"/>
          <w:b/>
          <w:sz w:val="28"/>
          <w:szCs w:val="28"/>
        </w:rPr>
        <w:t xml:space="preserve">                                                                                                        </w:t>
      </w:r>
    </w:p>
    <w:p w:rsidR="00987A05" w:rsidRDefault="00987A05" w:rsidP="00987A05">
      <w:pPr>
        <w:ind w:left="-426"/>
        <w:rPr>
          <w:rFonts w:ascii="Times New Roman" w:hAnsi="Times New Roman" w:cs="Times New Roman"/>
          <w:sz w:val="28"/>
          <w:szCs w:val="28"/>
        </w:rPr>
      </w:pPr>
      <w:r>
        <w:rPr>
          <w:rFonts w:ascii="Times New Roman" w:hAnsi="Times New Roman" w:cs="Times New Roman"/>
          <w:sz w:val="28"/>
          <w:szCs w:val="28"/>
        </w:rPr>
        <w:t>Это может быть ситуация, когда на другой стороне улицы, появляется кто-то, что-то, привлекающее внимание ребенка: магазин, красивое здание</w:t>
      </w:r>
      <w:r w:rsidR="00F035EA">
        <w:rPr>
          <w:rFonts w:ascii="Times New Roman" w:hAnsi="Times New Roman" w:cs="Times New Roman"/>
          <w:sz w:val="28"/>
          <w:szCs w:val="28"/>
        </w:rPr>
        <w:t xml:space="preserve">, друзья и т.д.                       Надо использовать такие ситуации, чтобы напоминать ребенку об опасности не заметить в этот момент машину, о необходимости в данных случаях особенно внимательно осматривать улицу.                                                                                                          </w:t>
      </w:r>
    </w:p>
    <w:p w:rsidR="00F035EA" w:rsidRDefault="00F035EA" w:rsidP="00F035EA">
      <w:pPr>
        <w:pStyle w:val="a7"/>
        <w:numPr>
          <w:ilvl w:val="0"/>
          <w:numId w:val="1"/>
        </w:numPr>
        <w:rPr>
          <w:rFonts w:ascii="Times New Roman" w:hAnsi="Times New Roman" w:cs="Times New Roman"/>
          <w:b/>
          <w:sz w:val="28"/>
          <w:szCs w:val="28"/>
        </w:rPr>
      </w:pPr>
      <w:r w:rsidRPr="00F035EA">
        <w:rPr>
          <w:rFonts w:ascii="Times New Roman" w:hAnsi="Times New Roman" w:cs="Times New Roman"/>
          <w:b/>
          <w:sz w:val="28"/>
          <w:szCs w:val="28"/>
        </w:rPr>
        <w:t>Посадка в автобус</w:t>
      </w:r>
      <w:r>
        <w:rPr>
          <w:rFonts w:ascii="Times New Roman" w:hAnsi="Times New Roman" w:cs="Times New Roman"/>
          <w:b/>
          <w:sz w:val="28"/>
          <w:szCs w:val="28"/>
        </w:rPr>
        <w:t xml:space="preserve">                                                                                                                 </w:t>
      </w:r>
    </w:p>
    <w:p w:rsidR="00F035EA" w:rsidRDefault="00F035EA" w:rsidP="00F035EA">
      <w:pPr>
        <w:ind w:left="-426"/>
        <w:rPr>
          <w:rFonts w:ascii="Times New Roman" w:hAnsi="Times New Roman" w:cs="Times New Roman"/>
          <w:sz w:val="28"/>
          <w:szCs w:val="28"/>
        </w:rPr>
      </w:pPr>
      <w:r>
        <w:rPr>
          <w:rFonts w:ascii="Times New Roman" w:hAnsi="Times New Roman" w:cs="Times New Roman"/>
          <w:sz w:val="28"/>
          <w:szCs w:val="28"/>
        </w:rPr>
        <w:t xml:space="preserve">Объясните ребенку, что, когда подъезжает автобус надо стоять подальше от края тротуара (автобус может занести). Подходить к двери можно только при полной остановке автобуса. Скажите, что, если мы садимся в автобус в самый последний момент, водитель может нас не увидеть в зеркале и защемить дверями, - можно упасть или попасть под колёса.                                                                                                                 </w:t>
      </w:r>
    </w:p>
    <w:p w:rsidR="00F035EA" w:rsidRDefault="00F035EA" w:rsidP="00F035EA">
      <w:pPr>
        <w:pStyle w:val="a7"/>
        <w:numPr>
          <w:ilvl w:val="0"/>
          <w:numId w:val="1"/>
        </w:numPr>
        <w:rPr>
          <w:rFonts w:ascii="Times New Roman" w:hAnsi="Times New Roman" w:cs="Times New Roman"/>
          <w:b/>
          <w:sz w:val="28"/>
          <w:szCs w:val="28"/>
        </w:rPr>
      </w:pPr>
      <w:r w:rsidRPr="00F035EA">
        <w:rPr>
          <w:rFonts w:ascii="Times New Roman" w:hAnsi="Times New Roman" w:cs="Times New Roman"/>
          <w:b/>
          <w:sz w:val="28"/>
          <w:szCs w:val="28"/>
        </w:rPr>
        <w:t>Поездка в автобусе</w:t>
      </w:r>
      <w:r>
        <w:rPr>
          <w:rFonts w:ascii="Times New Roman" w:hAnsi="Times New Roman" w:cs="Times New Roman"/>
          <w:b/>
          <w:sz w:val="28"/>
          <w:szCs w:val="28"/>
        </w:rPr>
        <w:t xml:space="preserve">                                                                                                            </w:t>
      </w:r>
    </w:p>
    <w:p w:rsidR="009F12E3" w:rsidRDefault="009F12E3" w:rsidP="009F12E3">
      <w:pPr>
        <w:pStyle w:val="a7"/>
        <w:ind w:left="-284"/>
        <w:rPr>
          <w:rFonts w:ascii="Times New Roman" w:hAnsi="Times New Roman" w:cs="Times New Roman"/>
          <w:sz w:val="28"/>
          <w:szCs w:val="28"/>
        </w:rPr>
      </w:pPr>
      <w:r>
        <w:rPr>
          <w:rFonts w:ascii="Times New Roman" w:hAnsi="Times New Roman" w:cs="Times New Roman"/>
          <w:sz w:val="28"/>
          <w:szCs w:val="28"/>
        </w:rPr>
        <w:t xml:space="preserve">Приучите ребенка к необходимости держаться за поручень и опасаться разных предметов или непредвиденных ситуаций, автобус может резко затормозить – выбежит пешеход, выедет машина… и можно удариться.                                                          </w:t>
      </w:r>
    </w:p>
    <w:p w:rsidR="009F12E3" w:rsidRDefault="002D1416" w:rsidP="002D1416">
      <w:pPr>
        <w:pStyle w:val="a7"/>
        <w:ind w:left="-284"/>
        <w:jc w:val="center"/>
        <w:rPr>
          <w:rFonts w:ascii="Times New Roman" w:hAnsi="Times New Roman" w:cs="Times New Roman"/>
          <w:b/>
          <w:sz w:val="28"/>
          <w:szCs w:val="28"/>
        </w:rPr>
      </w:pPr>
      <w:r w:rsidRPr="002D1416">
        <w:rPr>
          <w:rFonts w:ascii="Times New Roman" w:hAnsi="Times New Roman" w:cs="Times New Roman"/>
          <w:b/>
          <w:sz w:val="28"/>
          <w:szCs w:val="28"/>
        </w:rPr>
        <w:lastRenderedPageBreak/>
        <w:t>Рекомендуем почитать с детьми:</w:t>
      </w:r>
      <w:r>
        <w:rPr>
          <w:rFonts w:ascii="Times New Roman" w:hAnsi="Times New Roman" w:cs="Times New Roman"/>
          <w:b/>
          <w:sz w:val="28"/>
          <w:szCs w:val="28"/>
        </w:rPr>
        <w:t xml:space="preserve">                                                          </w:t>
      </w:r>
    </w:p>
    <w:p w:rsidR="002D1416" w:rsidRDefault="002D1416" w:rsidP="002D1416">
      <w:pPr>
        <w:pStyle w:val="a7"/>
        <w:ind w:left="-284"/>
        <w:jc w:val="both"/>
        <w:rPr>
          <w:rFonts w:ascii="Times New Roman" w:hAnsi="Times New Roman" w:cs="Times New Roman"/>
          <w:b/>
          <w:sz w:val="28"/>
          <w:szCs w:val="28"/>
        </w:rPr>
      </w:pP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Волков С. «Про правила дорожного движения»</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Емельянова О. «Стихи про дорожные знаки»</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Иванов А. «Как неразлучные друзья дорогу переходили»</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Клименко В. «Кто важнее всего на улице»</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Коган М.С. «Правила дорожные знать каждому положено»</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Майорова Ф.С. «Изучаем дорожную азбуку»</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Михалков С. «Бездельник светофор», «Скверная история», «Моя улица»</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Носов Н. «Автомобиль»</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Пишумов Я. «Пешеходный переход»</w:t>
      </w:r>
    </w:p>
    <w:p w:rsidR="002D1416" w:rsidRDefault="002D1416"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Радзиевская Л. «Ты и дорога»</w:t>
      </w:r>
    </w:p>
    <w:p w:rsidR="002D1416" w:rsidRDefault="003A4BAA"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Саулина Т.Ф. «Три сигнала светофора»</w:t>
      </w:r>
    </w:p>
    <w:p w:rsidR="003A4BAA" w:rsidRDefault="003A4BAA"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Серебряков И. «Законы улиц и дорог»</w:t>
      </w:r>
    </w:p>
    <w:p w:rsidR="003A4BAA" w:rsidRDefault="003A4BAA"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Усачев А. «Правила дорожного движения»</w:t>
      </w:r>
    </w:p>
    <w:p w:rsidR="003A4BAA" w:rsidRDefault="003A4BAA"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Шалаева Г. «Правила дорожного движения для воспитанных детей»</w:t>
      </w:r>
    </w:p>
    <w:p w:rsidR="003A4BAA" w:rsidRPr="002D1416" w:rsidRDefault="003A4BAA" w:rsidP="002D1416">
      <w:pPr>
        <w:pStyle w:val="a7"/>
        <w:ind w:left="-284"/>
        <w:jc w:val="both"/>
        <w:rPr>
          <w:rFonts w:ascii="Times New Roman" w:hAnsi="Times New Roman" w:cs="Times New Roman"/>
          <w:sz w:val="28"/>
          <w:szCs w:val="28"/>
        </w:rPr>
      </w:pPr>
      <w:r>
        <w:rPr>
          <w:rFonts w:ascii="Times New Roman" w:hAnsi="Times New Roman" w:cs="Times New Roman"/>
          <w:sz w:val="28"/>
          <w:szCs w:val="28"/>
        </w:rPr>
        <w:t>Яковлев А. «Правила дорожного движения»</w:t>
      </w:r>
      <w:bookmarkStart w:id="0" w:name="_GoBack"/>
      <w:bookmarkEnd w:id="0"/>
    </w:p>
    <w:p w:rsidR="00F035EA" w:rsidRPr="009F12E3" w:rsidRDefault="00F035EA" w:rsidP="009F12E3">
      <w:pPr>
        <w:pStyle w:val="a7"/>
        <w:ind w:left="-284"/>
        <w:jc w:val="center"/>
        <w:rPr>
          <w:rFonts w:ascii="Times New Roman" w:hAnsi="Times New Roman" w:cs="Times New Roman"/>
          <w:b/>
          <w:i/>
          <w:sz w:val="28"/>
          <w:szCs w:val="28"/>
        </w:rPr>
      </w:pPr>
    </w:p>
    <w:p w:rsidR="00F035EA" w:rsidRPr="00987A05" w:rsidRDefault="00F035EA" w:rsidP="00F035EA">
      <w:pPr>
        <w:rPr>
          <w:rFonts w:ascii="Times New Roman" w:hAnsi="Times New Roman" w:cs="Times New Roman"/>
          <w:sz w:val="28"/>
          <w:szCs w:val="28"/>
        </w:rPr>
      </w:pPr>
    </w:p>
    <w:p w:rsidR="00987A05" w:rsidRPr="00987A05" w:rsidRDefault="00987A05" w:rsidP="00987A05">
      <w:pPr>
        <w:pStyle w:val="a7"/>
        <w:rPr>
          <w:rFonts w:ascii="Times New Roman" w:hAnsi="Times New Roman" w:cs="Times New Roman"/>
          <w:b/>
          <w:sz w:val="28"/>
          <w:szCs w:val="28"/>
        </w:rPr>
      </w:pPr>
    </w:p>
    <w:sectPr w:rsidR="00987A05" w:rsidRPr="00987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AE" w:rsidRDefault="00575EAE" w:rsidP="00E9691B">
      <w:pPr>
        <w:spacing w:after="0" w:line="240" w:lineRule="auto"/>
      </w:pPr>
      <w:r>
        <w:separator/>
      </w:r>
    </w:p>
  </w:endnote>
  <w:endnote w:type="continuationSeparator" w:id="0">
    <w:p w:rsidR="00575EAE" w:rsidRDefault="00575EAE" w:rsidP="00E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AE" w:rsidRDefault="00575EAE" w:rsidP="00E9691B">
      <w:pPr>
        <w:spacing w:after="0" w:line="240" w:lineRule="auto"/>
      </w:pPr>
      <w:r>
        <w:separator/>
      </w:r>
    </w:p>
  </w:footnote>
  <w:footnote w:type="continuationSeparator" w:id="0">
    <w:p w:rsidR="00575EAE" w:rsidRDefault="00575EAE" w:rsidP="00E9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1ED"/>
    <w:multiLevelType w:val="hybridMultilevel"/>
    <w:tmpl w:val="015A1CE6"/>
    <w:lvl w:ilvl="0" w:tplc="FD3C9EC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5D"/>
    <w:rsid w:val="00221AE4"/>
    <w:rsid w:val="002D1416"/>
    <w:rsid w:val="00341DEF"/>
    <w:rsid w:val="003A4BAA"/>
    <w:rsid w:val="00575EAE"/>
    <w:rsid w:val="005D67BB"/>
    <w:rsid w:val="00707C86"/>
    <w:rsid w:val="00987A05"/>
    <w:rsid w:val="009F12E3"/>
    <w:rsid w:val="00A06FAD"/>
    <w:rsid w:val="00AC0A3F"/>
    <w:rsid w:val="00B01D1D"/>
    <w:rsid w:val="00C97327"/>
    <w:rsid w:val="00CA4F3A"/>
    <w:rsid w:val="00CF3FD8"/>
    <w:rsid w:val="00DE255D"/>
    <w:rsid w:val="00E02FE3"/>
    <w:rsid w:val="00E9691B"/>
    <w:rsid w:val="00F035EA"/>
    <w:rsid w:val="00FA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655B"/>
  <w15:chartTrackingRefBased/>
  <w15:docId w15:val="{1936675E-D5B2-4B4A-97E1-011FE45D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91B"/>
  </w:style>
  <w:style w:type="paragraph" w:styleId="a5">
    <w:name w:val="footer"/>
    <w:basedOn w:val="a"/>
    <w:link w:val="a6"/>
    <w:uiPriority w:val="99"/>
    <w:unhideWhenUsed/>
    <w:rsid w:val="00E96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91B"/>
  </w:style>
  <w:style w:type="paragraph" w:styleId="a7">
    <w:name w:val="List Paragraph"/>
    <w:basedOn w:val="a"/>
    <w:uiPriority w:val="34"/>
    <w:qFormat/>
    <w:rsid w:val="00E9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4</cp:revision>
  <dcterms:created xsi:type="dcterms:W3CDTF">2023-09-26T11:08:00Z</dcterms:created>
  <dcterms:modified xsi:type="dcterms:W3CDTF">2023-09-28T11:23:00Z</dcterms:modified>
</cp:coreProperties>
</file>